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01560CB2" w:rsidR="006317E0" w:rsidRPr="00030017" w:rsidRDefault="00030017" w:rsidP="006317E0">
      <w:pPr>
        <w:spacing w:line="360" w:lineRule="auto"/>
        <w:jc w:val="right"/>
        <w:rPr>
          <w:rFonts w:ascii="Times New Roman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№2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32EC2AD9" w14:textId="610CAD8B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r w:rsidR="00BE7150" w:rsidRPr="00BE7150">
        <w:rPr>
          <w:rFonts w:ascii="Times New Roman" w:hAnsi="Times New Roman" w:cs="Times New Roman"/>
          <w:b/>
          <w:bCs/>
          <w:sz w:val="22"/>
          <w:lang w:val="bg-BG"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BE7150" w:rsidRPr="00BE7150">
        <w:rPr>
          <w:rFonts w:ascii="Times New Roman" w:hAnsi="Times New Roman" w:cs="Times New Roman"/>
          <w:b/>
          <w:bCs/>
          <w:sz w:val="22"/>
          <w:lang w:val="bg-BG"/>
        </w:rPr>
        <w:t>грантова</w:t>
      </w:r>
      <w:proofErr w:type="spellEnd"/>
      <w:r w:rsidR="00BE7150" w:rsidRPr="00BE7150">
        <w:rPr>
          <w:rFonts w:ascii="Times New Roman" w:hAnsi="Times New Roman" w:cs="Times New Roman"/>
          <w:b/>
          <w:bCs/>
          <w:sz w:val="22"/>
          <w:lang w:val="bg-BG"/>
        </w:rPr>
        <w:t xml:space="preserve"> схема O3 на Норвежкия финансов механизъм 2014 – 2021</w:t>
      </w:r>
    </w:p>
    <w:p w14:paraId="2934A2FF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proofErr w:type="spellStart"/>
      <w:r w:rsidRPr="002E4752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E71" w14:textId="77777777" w:rsidR="005A01D7" w:rsidRDefault="005A01D7" w:rsidP="00FB4CCC">
      <w:r>
        <w:separator/>
      </w:r>
    </w:p>
  </w:endnote>
  <w:endnote w:type="continuationSeparator" w:id="0">
    <w:p w14:paraId="0D1786FE" w14:textId="77777777" w:rsidR="005A01D7" w:rsidRDefault="005A01D7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789" w14:textId="278D7C05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30059166" w14:textId="77777777" w:rsidR="00596E8E" w:rsidRPr="00596E8E" w:rsidRDefault="00596E8E" w:rsidP="00596E8E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596E8E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>грантова</w:t>
    </w:r>
    <w:proofErr w:type="spellEnd"/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 схема O3 на Норвежкия финансов механизъм 2014 – 2021. </w:t>
    </w:r>
  </w:p>
  <w:p w14:paraId="1C6AA8BC" w14:textId="78A36924" w:rsidR="00FD2204" w:rsidRPr="00FD2204" w:rsidRDefault="00FD2204" w:rsidP="00596E8E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393B" w14:textId="77777777" w:rsidR="005A01D7" w:rsidRDefault="005A01D7" w:rsidP="00FB4CCC">
      <w:r>
        <w:separator/>
      </w:r>
    </w:p>
  </w:footnote>
  <w:footnote w:type="continuationSeparator" w:id="0">
    <w:p w14:paraId="43D7CE3A" w14:textId="77777777" w:rsidR="005A01D7" w:rsidRDefault="005A01D7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620695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95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30017"/>
    <w:rsid w:val="00086C24"/>
    <w:rsid w:val="000D4A52"/>
    <w:rsid w:val="000F5559"/>
    <w:rsid w:val="001F2044"/>
    <w:rsid w:val="002117BE"/>
    <w:rsid w:val="00242BA0"/>
    <w:rsid w:val="00283DF5"/>
    <w:rsid w:val="002C749A"/>
    <w:rsid w:val="002E4752"/>
    <w:rsid w:val="004121DA"/>
    <w:rsid w:val="0046772A"/>
    <w:rsid w:val="0052688D"/>
    <w:rsid w:val="00596E8E"/>
    <w:rsid w:val="005A01D7"/>
    <w:rsid w:val="0062545D"/>
    <w:rsid w:val="006317E0"/>
    <w:rsid w:val="00663938"/>
    <w:rsid w:val="007219EF"/>
    <w:rsid w:val="00840E19"/>
    <w:rsid w:val="0095103E"/>
    <w:rsid w:val="00A1206D"/>
    <w:rsid w:val="00A24403"/>
    <w:rsid w:val="00A9607C"/>
    <w:rsid w:val="00AB3161"/>
    <w:rsid w:val="00B54A62"/>
    <w:rsid w:val="00BA39D4"/>
    <w:rsid w:val="00BB61A3"/>
    <w:rsid w:val="00BE7150"/>
    <w:rsid w:val="00C527E9"/>
    <w:rsid w:val="00D2074E"/>
    <w:rsid w:val="00DA0919"/>
    <w:rsid w:val="00DC6CAE"/>
    <w:rsid w:val="00DD4A6A"/>
    <w:rsid w:val="00E315AB"/>
    <w:rsid w:val="00E60064"/>
    <w:rsid w:val="00E8246B"/>
    <w:rsid w:val="00E95EDD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25319E83-E4E8-4191-B6A3-C18DEF5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74E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5</cp:revision>
  <dcterms:created xsi:type="dcterms:W3CDTF">2023-03-01T11:43:00Z</dcterms:created>
  <dcterms:modified xsi:type="dcterms:W3CDTF">2023-03-02T15:44:00Z</dcterms:modified>
</cp:coreProperties>
</file>