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73ACFF9C" w:rsidR="00021055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  <w:r w:rsidR="00287E71">
        <w:rPr>
          <w:rFonts w:ascii="Times New Roman" w:hAnsi="Times New Roman" w:cs="Times New Roman"/>
          <w:b/>
          <w:bCs/>
          <w:i/>
          <w:szCs w:val="24"/>
          <w:lang w:val="bg-BG"/>
        </w:rPr>
        <w:t>Б</w:t>
      </w:r>
    </w:p>
    <w:p w14:paraId="265B4120" w14:textId="584E5D13" w:rsidR="00287E71" w:rsidRDefault="00287E71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Cs w:val="24"/>
          <w:lang w:val="bg-BG"/>
        </w:rPr>
        <w:t>Образец</w:t>
      </w:r>
    </w:p>
    <w:p w14:paraId="571FDDB4" w14:textId="77777777" w:rsidR="00287E71" w:rsidRPr="007724F9" w:rsidRDefault="00287E71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Default="00147ACE" w:rsidP="00A90CD8">
      <w:pPr>
        <w:pStyle w:val="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Pr="007724F9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5943092A" w14:textId="77777777" w:rsidR="00FC15D6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4E16007" w14:textId="77777777" w:rsidR="00287E71" w:rsidRPr="007724F9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2A500357" w14:textId="7D983987" w:rsidR="007724F9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>ЦЕНОВО ПРЕДЛОЖЕНИЕ</w:t>
      </w:r>
    </w:p>
    <w:p w14:paraId="5BFA5E0E" w14:textId="77777777" w:rsidR="00287E71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896E8EC" w14:textId="142B4B74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____________, </w:t>
      </w:r>
      <w:proofErr w:type="spellStart"/>
      <w:r w:rsidRPr="007724F9">
        <w:rPr>
          <w:rFonts w:ascii="Times New Roman" w:hAnsi="Times New Roman" w:cs="Times New Roman"/>
          <w:szCs w:val="24"/>
          <w:lang w:val="bg-BG"/>
        </w:rPr>
        <w:t>e-mail</w:t>
      </w:r>
      <w:proofErr w:type="spellEnd"/>
      <w:r w:rsidRPr="007724F9">
        <w:rPr>
          <w:rFonts w:ascii="Times New Roman" w:hAnsi="Times New Roman" w:cs="Times New Roman"/>
          <w:szCs w:val="24"/>
          <w:lang w:val="bg-BG"/>
        </w:rPr>
        <w:t>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58421FDF" w14:textId="77777777" w:rsidR="00287E71" w:rsidRDefault="00287E71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6B55D4DF" w14:textId="478D0C10" w:rsidR="00BC5542" w:rsidRPr="00A86CD6" w:rsidRDefault="00BC5542" w:rsidP="00287E71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2FD3F994" w14:textId="5FD610EB" w:rsidR="00DE2E9D" w:rsidRPr="00287E71" w:rsidRDefault="0079719B" w:rsidP="00BC5542">
      <w:pPr>
        <w:spacing w:before="120" w:line="276" w:lineRule="auto"/>
        <w:ind w:firstLine="708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 xml:space="preserve">Предлагаме </w:t>
      </w:r>
      <w:r w:rsidR="00EC4474"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следните единични цени</w:t>
      </w: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 xml:space="preserve"> за</w:t>
      </w:r>
      <w:r w:rsidRPr="00287E71">
        <w:rPr>
          <w:b/>
          <w:bCs/>
          <w:lang w:val="bg-BG"/>
        </w:rPr>
        <w:t xml:space="preserve"> </w:t>
      </w: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изпълнение на предмета на процедурата</w:t>
      </w:r>
      <w:r w:rsidR="00EC4474"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:</w:t>
      </w:r>
    </w:p>
    <w:p w14:paraId="34935AF4" w14:textId="03A2F95C" w:rsidR="0005687A" w:rsidRPr="00D0120A" w:rsidRDefault="00D43325" w:rsidP="00A86CD6">
      <w:pPr>
        <w:spacing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1.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Цената за един участник при о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предвидения в Дейно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 1 Работен семинар (</w:t>
      </w:r>
      <w:proofErr w:type="spellStart"/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Workshop</w:t>
      </w:r>
      <w:proofErr w:type="spellEnd"/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) е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………... лв.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ДДС.</w:t>
      </w:r>
    </w:p>
    <w:p w14:paraId="0F1E0A9E" w14:textId="17720734" w:rsidR="00D43325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2. Цената за един участник при провеждане на п</w:t>
      </w:r>
      <w:r w:rsidR="00D43325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ърви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D542ABA" w14:textId="2F20E585" w:rsidR="00EF09CD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lastRenderedPageBreak/>
        <w:t>3. Цената за един участник при провеждане на в</w:t>
      </w:r>
      <w:r w:rsidR="00EF09CD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тори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CE4B8DC" w14:textId="68808418" w:rsidR="00FA62BF" w:rsidRPr="00EE7469" w:rsidRDefault="00D0120A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 Цени за един участник при о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и здравна застраховка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пр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 посещение в Кралство Норвегия са както следва:</w:t>
      </w:r>
      <w:r w:rsidR="00FA62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</w:p>
    <w:p w14:paraId="76682C67" w14:textId="26849201" w:rsidR="00501ACF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4.1. Цената за един двупосочен самолетен билет</w:t>
      </w:r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София до Осло (икономична класа) с включен ръчен багаж до 10 кг и по един </w:t>
      </w:r>
      <w:proofErr w:type="spellStart"/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чекиран</w:t>
      </w:r>
      <w:proofErr w:type="spellEnd"/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багаж до 23 кг.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летището в гр. Осло до хотела на настаняване,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включително трансфер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хотела на нас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таняване до летището в гр. Осло е</w:t>
      </w:r>
      <w:r w:rsidR="00A86030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ДДС;</w:t>
      </w:r>
    </w:p>
    <w:p w14:paraId="15095F0D" w14:textId="1D96C1B8" w:rsidR="00A86030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4.2. Цената</w:t>
      </w:r>
      <w:r w:rsidR="00132CF1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един участник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х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отелско настаняване в гр. Осло – 5 дни с 4 нощувки в гр. Осло, с включена закуска в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хотел с минимум три звезди, в самостоятелна стая за един участник е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без вкл. ДДС.</w:t>
      </w:r>
    </w:p>
    <w:p w14:paraId="7A3A13A0" w14:textId="669FCDB2" w:rsidR="00501ACF" w:rsidRPr="00EE7469" w:rsidRDefault="00EE7469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 Цената за един участник за о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първата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кръгла маса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135E2316" w14:textId="284A1925" w:rsidR="00EE7469" w:rsidRPr="00EE7469" w:rsidRDefault="00EE7469" w:rsidP="00EE7469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. Цената за един участник за осигуряване на логи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стика при реализиране на втората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 кръгла маса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735D7083" w14:textId="77777777" w:rsidR="003B79C4" w:rsidRPr="00A86CD6" w:rsidRDefault="003B79C4" w:rsidP="003B79C4">
      <w:pPr>
        <w:spacing w:line="276" w:lineRule="auto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F13F00B" w:rsidR="00766BB9" w:rsidRPr="00A86CD6" w:rsidRDefault="00766BB9" w:rsidP="00647827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цена за изпълнение на поръчката</w:t>
      </w:r>
      <w:r w:rsidR="00B139D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представляваща сбор от 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всички предложени 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единични цени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без ДДС</w:t>
      </w:r>
      <w:r w:rsidR="00867AC9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възлиза на:</w:t>
      </w:r>
    </w:p>
    <w:p w14:paraId="51E58FEF" w14:textId="03CCB052" w:rsidR="00766BB9" w:rsidRPr="00A86CD6" w:rsidRDefault="00766BB9" w:rsidP="00A90CD8">
      <w:pPr>
        <w:pStyle w:val="Default"/>
        <w:spacing w:line="276" w:lineRule="auto"/>
        <w:rPr>
          <w:b/>
          <w:bCs/>
        </w:rPr>
      </w:pPr>
      <w:bookmarkStart w:id="2" w:name="_Hlk129680151"/>
      <w:r w:rsidRPr="00A86CD6">
        <w:rPr>
          <w:b/>
          <w:bCs/>
        </w:rPr>
        <w:t>Цифром:__________________</w:t>
      </w:r>
      <w:r w:rsidR="0079719B" w:rsidRPr="00A86CD6">
        <w:rPr>
          <w:b/>
          <w:bCs/>
        </w:rPr>
        <w:t>______________________________________________________</w:t>
      </w:r>
    </w:p>
    <w:p w14:paraId="6ECFA933" w14:textId="06AB1B76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Словом:</w:t>
      </w:r>
      <w:r w:rsidR="0079719B" w:rsidRPr="00A86CD6">
        <w:rPr>
          <w:b/>
          <w:bCs/>
        </w:rPr>
        <w:t xml:space="preserve"> </w:t>
      </w:r>
      <w:r w:rsidRPr="00A86CD6">
        <w:rPr>
          <w:b/>
          <w:bCs/>
        </w:rPr>
        <w:t>________________</w:t>
      </w:r>
      <w:r w:rsidR="0079719B" w:rsidRPr="00A86CD6">
        <w:rPr>
          <w:b/>
          <w:bCs/>
        </w:rPr>
        <w:t>______________________________________</w:t>
      </w:r>
      <w:r w:rsidRPr="00A86CD6">
        <w:rPr>
          <w:b/>
          <w:bCs/>
        </w:rPr>
        <w:t xml:space="preserve">__________________ </w:t>
      </w:r>
    </w:p>
    <w:bookmarkEnd w:id="2"/>
    <w:p w14:paraId="2F9B0084" w14:textId="34E0E21C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(</w:t>
      </w:r>
      <w:r w:rsidRPr="00A86CD6">
        <w:rPr>
          <w:b/>
          <w:bCs/>
          <w:i/>
          <w:iCs/>
          <w:sz w:val="22"/>
          <w:szCs w:val="22"/>
        </w:rPr>
        <w:t xml:space="preserve">посочва се цифром и словом крайната стойност </w:t>
      </w:r>
      <w:r w:rsidR="00AA5BF1" w:rsidRPr="00A86CD6">
        <w:rPr>
          <w:b/>
          <w:bCs/>
          <w:i/>
          <w:iCs/>
          <w:sz w:val="22"/>
          <w:szCs w:val="22"/>
        </w:rPr>
        <w:t>без</w:t>
      </w:r>
      <w:r w:rsidRPr="00A86CD6">
        <w:rPr>
          <w:b/>
          <w:bCs/>
          <w:i/>
          <w:iCs/>
          <w:sz w:val="22"/>
          <w:szCs w:val="22"/>
        </w:rPr>
        <w:t xml:space="preserve"> ДДС</w:t>
      </w:r>
      <w:r w:rsidRPr="00A86CD6">
        <w:rPr>
          <w:b/>
          <w:bCs/>
        </w:rPr>
        <w:t>)</w:t>
      </w:r>
      <w:r w:rsidR="00867AC9" w:rsidRPr="00A86CD6">
        <w:rPr>
          <w:b/>
          <w:bCs/>
        </w:rPr>
        <w:t>.</w:t>
      </w:r>
    </w:p>
    <w:p w14:paraId="760D87FF" w14:textId="77777777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5EE21647" w14:textId="77777777" w:rsidR="00867AC9" w:rsidRPr="00A86CD6" w:rsidRDefault="00867AC9" w:rsidP="00867AC9">
      <w:pPr>
        <w:pStyle w:val="Default"/>
        <w:spacing w:line="276" w:lineRule="auto"/>
        <w:ind w:firstLine="720"/>
        <w:jc w:val="both"/>
      </w:pPr>
      <w:r w:rsidRPr="00A86CD6">
        <w:t xml:space="preserve">При несъответствие между сумата, изписана с цифри, и тази, изписана с думи, важи сумата, изписана с думи. </w:t>
      </w:r>
    </w:p>
    <w:p w14:paraId="227D7B69" w14:textId="77777777" w:rsidR="00867AC9" w:rsidRPr="00A86CD6" w:rsidRDefault="00867AC9" w:rsidP="00867AC9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2F427E9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Cs/>
          <w:szCs w:val="24"/>
          <w:lang w:val="bg-BG"/>
        </w:rPr>
      </w:pPr>
      <w:r w:rsidRPr="00A86CD6">
        <w:rPr>
          <w:rFonts w:ascii="Times New Roman" w:hAnsi="Times New Roman" w:cs="Times New Roman"/>
          <w:bCs/>
          <w:szCs w:val="24"/>
          <w:lang w:val="bg-BG"/>
        </w:rPr>
        <w:t>Предложената обща цена включва всички разходи за изпълнение на услугите, предмет на настоящата процедура.</w:t>
      </w:r>
    </w:p>
    <w:p w14:paraId="60737A9A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4C182FF5" w14:textId="5F3175F1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Предложената обща цена за изпълнение на поръчката, представляваща сбор от вс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ички предложени единични цени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от настоящата оферта без ДДС, служи за целите на класиране на кандидатите в настоящата процедура</w:t>
      </w:r>
      <w:r w:rsidR="000E02D4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.</w:t>
      </w:r>
    </w:p>
    <w:p w14:paraId="12A3572B" w14:textId="77777777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</w:p>
    <w:p w14:paraId="4286B887" w14:textId="4C52FFA5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  <w:r w:rsidRPr="00A86CD6"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  <w:t>Оценката на офертите се извършва на база най-ниска цена, която е сбор от всички предложени от кандидата единични цени.</w:t>
      </w:r>
    </w:p>
    <w:p w14:paraId="1E3719D1" w14:textId="77777777" w:rsidR="00647827" w:rsidRPr="00A86CD6" w:rsidRDefault="00647827" w:rsidP="00647827">
      <w:pPr>
        <w:pStyle w:val="Default"/>
        <w:spacing w:line="276" w:lineRule="auto"/>
        <w:ind w:firstLine="720"/>
        <w:jc w:val="both"/>
        <w:rPr>
          <w:b/>
          <w:bCs/>
        </w:rPr>
      </w:pPr>
    </w:p>
    <w:p w14:paraId="5BEDDFA1" w14:textId="5C3CD138" w:rsidR="00205E8A" w:rsidRPr="00A86CD6" w:rsidRDefault="00205E8A" w:rsidP="00205E8A">
      <w:pPr>
        <w:autoSpaceDE w:val="0"/>
        <w:ind w:firstLine="720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Предлаганите от кандидата единични цени за реализация на дейностите, включени във всяко едно събитие, не следва да надвишават посочената максимална </w:t>
      </w:r>
      <w:r w:rsidRP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стойност за съответна дейност за всяко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събитие</w:t>
      </w:r>
      <w:r w:rsidR="000E02D4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, </w:t>
      </w:r>
      <w:bookmarkStart w:id="3" w:name="_GoBack"/>
      <w:bookmarkEnd w:id="3"/>
      <w:r w:rsidR="000E02D4" w:rsidRPr="00362543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като общата максимална стойност на договора не може да надвишава 82 535,45 лв. (осемдесет и два хиляди петстотин тридесет и пет лева и четиридесет и пет стотинки) без ДДС или 99 042,54 лв. (деветдесет и девет хиляди четиридесет и два лева и петдесет и четири стотинки) с ДДС.</w:t>
      </w:r>
    </w:p>
    <w:p w14:paraId="4FA91A66" w14:textId="77777777" w:rsidR="00205E8A" w:rsidRPr="00A86CD6" w:rsidRDefault="00205E8A" w:rsidP="00205E8A">
      <w:pPr>
        <w:autoSpaceDE w:val="0"/>
        <w:ind w:firstLine="708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</w:p>
    <w:p w14:paraId="2DE0EB69" w14:textId="733280A3" w:rsidR="00DE2E9D" w:rsidRPr="00A86CD6" w:rsidRDefault="00205E8A" w:rsidP="00205E8A">
      <w:pPr>
        <w:spacing w:line="276" w:lineRule="auto"/>
        <w:ind w:firstLine="720"/>
        <w:rPr>
          <w:rFonts w:ascii="Times New Roman" w:eastAsiaTheme="minorEastAsia" w:hAnsi="Times New Roman" w:cs="Times New Roman"/>
          <w:szCs w:val="20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lastRenderedPageBreak/>
        <w:t>Оферти на кандидати, предложили единична стойност за дейност, която надвишава посочената от бенефициента максимално допустима</w:t>
      </w:r>
      <w:r w:rsid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стойност за съответното събитие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, ще бъдат отхвърлени и кандидатите отстранени от участие в процедурата</w:t>
      </w:r>
      <w:r w:rsidRPr="00A86CD6">
        <w:rPr>
          <w:rFonts w:ascii="Times New Roman" w:eastAsiaTheme="minorEastAsia" w:hAnsi="Times New Roman" w:cs="Times New Roman"/>
          <w:szCs w:val="20"/>
          <w:lang w:val="bg-BG"/>
        </w:rPr>
        <w:t>.</w:t>
      </w:r>
    </w:p>
    <w:p w14:paraId="62C49920" w14:textId="77777777" w:rsidR="0012528F" w:rsidRPr="00A86CD6" w:rsidRDefault="0012528F" w:rsidP="00205E8A">
      <w:pPr>
        <w:spacing w:line="276" w:lineRule="auto"/>
        <w:ind w:firstLine="720"/>
        <w:rPr>
          <w:rFonts w:ascii="Times New Roman" w:hAnsi="Times New Roman" w:cs="Times New Roman"/>
          <w:i/>
          <w:iCs/>
          <w:color w:val="000000"/>
          <w:position w:val="8"/>
          <w:szCs w:val="24"/>
          <w:lang w:val="bg-BG"/>
        </w:rPr>
      </w:pPr>
    </w:p>
    <w:p w14:paraId="0E71D707" w14:textId="77777777" w:rsidR="00287E71" w:rsidRPr="00A86CD6" w:rsidRDefault="00287E71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9"/>
      <w:footerReference w:type="default" r:id="rId10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5A65" w14:textId="77777777" w:rsidR="005F5A3F" w:rsidRDefault="005F5A3F" w:rsidP="00FB4CCC">
      <w:r>
        <w:separator/>
      </w:r>
    </w:p>
  </w:endnote>
  <w:endnote w:type="continuationSeparator" w:id="0">
    <w:p w14:paraId="0588B8F9" w14:textId="77777777" w:rsidR="005F5A3F" w:rsidRDefault="005F5A3F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E4DE" w14:textId="1615B660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625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62543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3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8AAE5" w14:textId="77777777" w:rsidR="005F5A3F" w:rsidRDefault="005F5A3F" w:rsidP="00FB4CCC">
      <w:bookmarkStart w:id="0" w:name="_Hlk129677051"/>
      <w:bookmarkEnd w:id="0"/>
      <w:r>
        <w:separator/>
      </w:r>
    </w:p>
  </w:footnote>
  <w:footnote w:type="continuationSeparator" w:id="0">
    <w:p w14:paraId="505BF643" w14:textId="77777777" w:rsidR="005F5A3F" w:rsidRDefault="005F5A3F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50F4B"/>
    <w:rsid w:val="0005687A"/>
    <w:rsid w:val="0006282D"/>
    <w:rsid w:val="00070419"/>
    <w:rsid w:val="00076C36"/>
    <w:rsid w:val="00086C24"/>
    <w:rsid w:val="000A5DEC"/>
    <w:rsid w:val="000D0F1E"/>
    <w:rsid w:val="000D4A52"/>
    <w:rsid w:val="000E02D4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7762C"/>
    <w:rsid w:val="00280E4F"/>
    <w:rsid w:val="00287E71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62543"/>
    <w:rsid w:val="00372965"/>
    <w:rsid w:val="00384F58"/>
    <w:rsid w:val="0038771C"/>
    <w:rsid w:val="003A2D74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979F2"/>
    <w:rsid w:val="005A47F7"/>
    <w:rsid w:val="005A5662"/>
    <w:rsid w:val="005C7043"/>
    <w:rsid w:val="005D0211"/>
    <w:rsid w:val="005F5A3F"/>
    <w:rsid w:val="0062244E"/>
    <w:rsid w:val="006224BF"/>
    <w:rsid w:val="006264CD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93872"/>
    <w:rsid w:val="00BC5542"/>
    <w:rsid w:val="00BE3319"/>
    <w:rsid w:val="00BF6455"/>
    <w:rsid w:val="00C23AB7"/>
    <w:rsid w:val="00C25C76"/>
    <w:rsid w:val="00C26D7B"/>
    <w:rsid w:val="00C41AFB"/>
    <w:rsid w:val="00C52B56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246B"/>
    <w:rsid w:val="00E83590"/>
    <w:rsid w:val="00E9411D"/>
    <w:rsid w:val="00E94524"/>
    <w:rsid w:val="00EA781A"/>
    <w:rsid w:val="00EB1CDA"/>
    <w:rsid w:val="00EB6FB2"/>
    <w:rsid w:val="00EC4474"/>
    <w:rsid w:val="00EC4D36"/>
    <w:rsid w:val="00EE7469"/>
    <w:rsid w:val="00EF09CD"/>
    <w:rsid w:val="00F13BB8"/>
    <w:rsid w:val="00F22F13"/>
    <w:rsid w:val="00F25242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character" w:customStyle="1" w:styleId="20">
    <w:name w:val="Заглавие 2 Знак"/>
    <w:basedOn w:val="a0"/>
    <w:link w:val="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ad">
    <w:name w:val="Table Grid"/>
    <w:basedOn w:val="a1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character" w:customStyle="1" w:styleId="20">
    <w:name w:val="Заглавие 2 Знак"/>
    <w:basedOn w:val="a0"/>
    <w:link w:val="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ad">
    <w:name w:val="Table Grid"/>
    <w:basedOn w:val="a1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F043-437C-4140-8B02-6C36C703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Мариан Вачевски</cp:lastModifiedBy>
  <cp:revision>93</cp:revision>
  <dcterms:created xsi:type="dcterms:W3CDTF">2023-03-14T07:01:00Z</dcterms:created>
  <dcterms:modified xsi:type="dcterms:W3CDTF">2023-05-11T06:31:00Z</dcterms:modified>
</cp:coreProperties>
</file>